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8C" w:rsidRPr="000C548C" w:rsidRDefault="000C548C" w:rsidP="000C548C">
      <w:pPr>
        <w:spacing w:after="1" w:line="22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548C">
        <w:rPr>
          <w:rFonts w:ascii="Times New Roman" w:eastAsia="Times New Roman" w:hAnsi="Times New Roman" w:cs="Times New Roman"/>
          <w:b/>
          <w:sz w:val="28"/>
          <w:szCs w:val="28"/>
        </w:rPr>
        <w:t>МАРКИРОВКА ТОВАРОВ</w:t>
      </w:r>
    </w:p>
    <w:p w:rsidR="000C548C" w:rsidRPr="000C548C" w:rsidRDefault="000C548C" w:rsidP="000C548C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48C" w:rsidRPr="000C548C" w:rsidRDefault="000C548C" w:rsidP="000C548C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48C">
        <w:rPr>
          <w:rFonts w:ascii="Times New Roman" w:eastAsia="Times New Roman" w:hAnsi="Times New Roman" w:cs="Times New Roman"/>
          <w:b/>
          <w:sz w:val="28"/>
          <w:szCs w:val="28"/>
        </w:rPr>
        <w:t xml:space="preserve">01 марта 2023 года </w:t>
      </w:r>
      <w:bookmarkStart w:id="0" w:name="_GoBack"/>
      <w:r w:rsidRPr="000C548C">
        <w:rPr>
          <w:rFonts w:ascii="Times New Roman" w:eastAsia="Times New Roman" w:hAnsi="Times New Roman" w:cs="Times New Roman"/>
          <w:b/>
          <w:sz w:val="28"/>
          <w:szCs w:val="28"/>
        </w:rPr>
        <w:t>завершается ряд экспериментов по маркировке товаров средствами идентификации</w:t>
      </w:r>
    </w:p>
    <w:bookmarkEnd w:id="0"/>
    <w:p w:rsidR="000C548C" w:rsidRPr="000C548C" w:rsidRDefault="000C548C" w:rsidP="000C548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48C">
        <w:rPr>
          <w:rFonts w:ascii="Times New Roman" w:eastAsia="Times New Roman" w:hAnsi="Times New Roman" w:cs="Times New Roman"/>
          <w:sz w:val="28"/>
          <w:szCs w:val="28"/>
        </w:rPr>
        <w:t>Речь идет о:</w:t>
      </w:r>
    </w:p>
    <w:p w:rsidR="000C548C" w:rsidRPr="000C548C" w:rsidRDefault="000C548C" w:rsidP="000C548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48C">
        <w:rPr>
          <w:rFonts w:ascii="Times New Roman" w:eastAsia="Times New Roman" w:hAnsi="Times New Roman" w:cs="Times New Roman"/>
          <w:sz w:val="28"/>
          <w:szCs w:val="28"/>
        </w:rPr>
        <w:t>- пиве, напитках, изготавливаемых на основе пива, и отдельных видах слабоалкогольных напитков;</w:t>
      </w:r>
    </w:p>
    <w:p w:rsidR="000C548C" w:rsidRPr="000C548C" w:rsidRDefault="000C548C" w:rsidP="000C548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48C">
        <w:rPr>
          <w:rFonts w:ascii="Times New Roman" w:eastAsia="Times New Roman" w:hAnsi="Times New Roman" w:cs="Times New Roman"/>
          <w:sz w:val="28"/>
          <w:szCs w:val="28"/>
        </w:rPr>
        <w:t>- биологически активных добавках к пище;</w:t>
      </w:r>
    </w:p>
    <w:p w:rsidR="000C548C" w:rsidRPr="000C548C" w:rsidRDefault="000C548C" w:rsidP="000C548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48C">
        <w:rPr>
          <w:rFonts w:ascii="Times New Roman" w:eastAsia="Times New Roman" w:hAnsi="Times New Roman" w:cs="Times New Roman"/>
          <w:sz w:val="28"/>
          <w:szCs w:val="28"/>
        </w:rPr>
        <w:t>- парфюмерно-косметической продукции, предназначенной для гигиены рук, с заявленным в маркировке потребительской тары антимикробным действием, а также кожных антисептиках - дезинфицирующих средствах;</w:t>
      </w:r>
    </w:p>
    <w:p w:rsidR="000C548C" w:rsidRPr="000C548C" w:rsidRDefault="000C548C" w:rsidP="000C548C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48C">
        <w:rPr>
          <w:rFonts w:ascii="Times New Roman" w:eastAsia="Times New Roman" w:hAnsi="Times New Roman" w:cs="Times New Roman"/>
          <w:sz w:val="28"/>
          <w:szCs w:val="28"/>
        </w:rPr>
        <w:t>- отдельных видах медицинских изделий.</w:t>
      </w:r>
    </w:p>
    <w:p w:rsidR="000C548C" w:rsidRPr="000C548C" w:rsidRDefault="000C548C" w:rsidP="000C548C">
      <w:pPr>
        <w:spacing w:before="220" w:after="1" w:line="22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48C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(Постановления Правительства РФ от 17.02.2021 </w:t>
      </w:r>
      <w:hyperlink r:id="rId4">
        <w:r w:rsidRPr="000C548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 204</w:t>
        </w:r>
      </w:hyperlink>
      <w:r w:rsidRPr="000C548C">
        <w:rPr>
          <w:rFonts w:ascii="Times New Roman" w:eastAsia="Times New Roman" w:hAnsi="Times New Roman" w:cs="Times New Roman"/>
          <w:sz w:val="28"/>
          <w:szCs w:val="28"/>
        </w:rPr>
        <w:t xml:space="preserve">, от 29.04.2021 </w:t>
      </w:r>
      <w:hyperlink r:id="rId5">
        <w:r w:rsidRPr="000C548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 673</w:t>
        </w:r>
      </w:hyperlink>
      <w:r w:rsidRPr="000C548C">
        <w:rPr>
          <w:rFonts w:ascii="Times New Roman" w:eastAsia="Times New Roman" w:hAnsi="Times New Roman" w:cs="Times New Roman"/>
          <w:sz w:val="28"/>
          <w:szCs w:val="28"/>
        </w:rPr>
        <w:t xml:space="preserve">, от 21.07.2021 </w:t>
      </w:r>
      <w:hyperlink r:id="rId6">
        <w:r w:rsidRPr="000C548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 1240</w:t>
        </w:r>
      </w:hyperlink>
      <w:r w:rsidRPr="000C548C">
        <w:rPr>
          <w:rFonts w:ascii="Times New Roman" w:eastAsia="Times New Roman" w:hAnsi="Times New Roman" w:cs="Times New Roman"/>
          <w:sz w:val="28"/>
          <w:szCs w:val="28"/>
        </w:rPr>
        <w:t xml:space="preserve"> и от 09.02.2022 </w:t>
      </w:r>
      <w:hyperlink r:id="rId7">
        <w:r w:rsidRPr="000C548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 137</w:t>
        </w:r>
      </w:hyperlink>
      <w:r w:rsidRPr="000C548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0CEE" w:rsidRPr="000C548C" w:rsidRDefault="00820CEE">
      <w:pPr>
        <w:rPr>
          <w:rFonts w:ascii="Times New Roman" w:hAnsi="Times New Roman" w:cs="Times New Roman"/>
          <w:sz w:val="28"/>
          <w:szCs w:val="28"/>
        </w:rPr>
      </w:pPr>
    </w:p>
    <w:sectPr w:rsidR="00820CEE" w:rsidRPr="000C548C" w:rsidSect="002F611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2"/>
    <w:rsid w:val="000C548C"/>
    <w:rsid w:val="00820CEE"/>
    <w:rsid w:val="00D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988C-306F-4080-945E-60A29955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1445E2C86133FBF763A74E6197017382195C523B5C4809FD5ACED05528C2999CC3797758C229A982E5943C225FCE1B5692C060BFBAB9341EZ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445E2C86133FBF763A74E61970173821B50503D594809FD5ACED05528C2999CC37974539678EDD2E3C06B780AC105528CC216Z1E" TargetMode="External"/><Relationship Id="rId5" Type="http://schemas.openxmlformats.org/officeDocument/2006/relationships/hyperlink" Target="consultantplus://offline/ref=0F1445E2C86133FBF763A74E61970173821B50503D5A4809FD5ACED05528C2999CC37974539678EDD2E3C06B780AC105528CC216Z1E" TargetMode="External"/><Relationship Id="rId4" Type="http://schemas.openxmlformats.org/officeDocument/2006/relationships/hyperlink" Target="consultantplus://offline/ref=0F1445E2C86133FBF763A74E61970173821B50503D5B4809FD5ACED05528C2999CC37977539678EDD2E3C06B780AC105528CC216Z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2023-02-06T05:47:00Z</dcterms:created>
  <dcterms:modified xsi:type="dcterms:W3CDTF">2023-02-06T05:48:00Z</dcterms:modified>
</cp:coreProperties>
</file>